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D67D3">
        <w:rPr>
          <w:sz w:val="28"/>
        </w:rPr>
        <w:t>239</w:t>
      </w:r>
      <w:r>
        <w:rPr>
          <w:sz w:val="28"/>
        </w:rPr>
        <w:t>-2201/202</w:t>
      </w:r>
      <w:r w:rsidR="000D67D3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05255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0</w:t>
      </w:r>
      <w:r w:rsidR="007D527A">
        <w:rPr>
          <w:sz w:val="28"/>
        </w:rPr>
        <w:t>6</w:t>
      </w:r>
      <w:r>
        <w:rPr>
          <w:sz w:val="28"/>
        </w:rPr>
        <w:t xml:space="preserve"> марта 2025</w:t>
      </w:r>
      <w:r w:rsidR="00E00CB0">
        <w:rPr>
          <w:sz w:val="28"/>
        </w:rPr>
        <w:t xml:space="preserve"> года                                                      </w:t>
      </w:r>
      <w:r w:rsidR="00BA3640">
        <w:rPr>
          <w:sz w:val="28"/>
        </w:rPr>
        <w:t xml:space="preserve">     </w:t>
      </w:r>
      <w:r w:rsidR="00E00CB0">
        <w:rPr>
          <w:sz w:val="28"/>
        </w:rPr>
        <w:t xml:space="preserve">  г. </w:t>
      </w:r>
      <w:r w:rsidR="00E00CB0">
        <w:rPr>
          <w:sz w:val="28"/>
        </w:rPr>
        <w:t>Нягань</w:t>
      </w:r>
      <w:r w:rsidR="00E00CB0">
        <w:rPr>
          <w:sz w:val="28"/>
        </w:rPr>
        <w:t xml:space="preserve">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1F6AB7">
      <w:pPr>
        <w:ind w:firstLine="708"/>
        <w:jc w:val="both"/>
        <w:rPr>
          <w:sz w:val="28"/>
        </w:rPr>
      </w:pPr>
      <w:r w:rsidRPr="00405255">
        <w:rPr>
          <w:sz w:val="28"/>
        </w:rPr>
        <w:t>рассмотрев дело об административном правонарушении в отношении Скрябина Василия Алексеевича, * года рождения, уроженца *, гражданина РФ, паспорт *, работающего *, проживающего по адресу: ХМАО-Югра, *,</w:t>
      </w:r>
      <w:r w:rsidR="00E00CB0">
        <w:rPr>
          <w:sz w:val="28"/>
        </w:rPr>
        <w:t xml:space="preserve">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D67D3">
        <w:rPr>
          <w:spacing w:val="-2"/>
          <w:sz w:val="28"/>
        </w:rPr>
        <w:t>октября</w:t>
      </w:r>
      <w:r w:rsidR="00643DD0">
        <w:rPr>
          <w:spacing w:val="-2"/>
          <w:sz w:val="28"/>
        </w:rPr>
        <w:t xml:space="preserve"> 2024</w:t>
      </w:r>
      <w:r w:rsidR="00E00CB0">
        <w:rPr>
          <w:spacing w:val="-2"/>
          <w:sz w:val="28"/>
        </w:rPr>
        <w:t xml:space="preserve"> года </w:t>
      </w:r>
      <w:r w:rsidRPr="00681996" w:rsidR="00681996">
        <w:rPr>
          <w:spacing w:val="-2"/>
          <w:sz w:val="28"/>
        </w:rPr>
        <w:t>Скрябин В.А</w:t>
      </w:r>
      <w:r w:rsidR="000249C6">
        <w:rPr>
          <w:spacing w:val="-2"/>
          <w:sz w:val="28"/>
        </w:rPr>
        <w:t xml:space="preserve">., являясь должностным лицом – </w:t>
      </w:r>
      <w:r w:rsidR="00405255">
        <w:rPr>
          <w:spacing w:val="-2"/>
          <w:sz w:val="28"/>
        </w:rPr>
        <w:t>*</w:t>
      </w:r>
      <w:r w:rsidRPr="00681996" w:rsidR="00681996">
        <w:rPr>
          <w:spacing w:val="-2"/>
          <w:sz w:val="28"/>
        </w:rPr>
        <w:t xml:space="preserve">, зарегистрированного по адресу: ХМАО-Югра, </w:t>
      </w:r>
      <w:r w:rsidR="00405255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0D67D3">
        <w:rPr>
          <w:sz w:val="28"/>
        </w:rPr>
        <w:t>9 месяцев</w:t>
      </w:r>
      <w:r w:rsidR="00763BB2">
        <w:rPr>
          <w:sz w:val="28"/>
        </w:rPr>
        <w:t xml:space="preserve"> 2024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43DD0" w:rsidRP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Должностное лицо Скрябин В.А., извещенный надлежащим образом, на рассмотрение дела об административном правонарушении не явился, телефонограммой</w:t>
      </w:r>
      <w:r w:rsidR="00015102">
        <w:rPr>
          <w:sz w:val="28"/>
        </w:rPr>
        <w:t>,</w:t>
      </w:r>
      <w:r w:rsidRPr="00643DD0">
        <w:rPr>
          <w:sz w:val="28"/>
        </w:rPr>
        <w:t xml:space="preserve"> направленной в адрес суда просил рассмотреть дело без его участия.</w:t>
      </w:r>
    </w:p>
    <w:p w:rsid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1F6AB7" w:rsidP="00643DD0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1996">
        <w:rPr>
          <w:spacing w:val="-2"/>
          <w:sz w:val="28"/>
        </w:rPr>
        <w:t>Скрябина В.А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6AB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5E4701">
        <w:rPr>
          <w:sz w:val="28"/>
        </w:rPr>
        <w:t>25</w:t>
      </w:r>
      <w:r>
        <w:rPr>
          <w:sz w:val="28"/>
        </w:rPr>
        <w:t xml:space="preserve">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763BB2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0D67D3">
        <w:rPr>
          <w:sz w:val="28"/>
        </w:rPr>
        <w:t>9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5E4701">
        <w:rPr>
          <w:sz w:val="28"/>
        </w:rPr>
        <w:t xml:space="preserve">25 </w:t>
      </w:r>
      <w:r w:rsidR="000D67D3">
        <w:rPr>
          <w:sz w:val="28"/>
        </w:rPr>
        <w:t>октября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D67D3">
        <w:rPr>
          <w:sz w:val="28"/>
        </w:rPr>
        <w:t>9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в Межрайонную ИФНС России № 2 по ХМАО – Югре не позднее </w:t>
      </w:r>
      <w:r w:rsidRPr="005E4701" w:rsidR="005E4701">
        <w:rPr>
          <w:sz w:val="28"/>
        </w:rPr>
        <w:t xml:space="preserve">25 </w:t>
      </w:r>
      <w:r w:rsidR="000D67D3">
        <w:rPr>
          <w:sz w:val="28"/>
        </w:rPr>
        <w:t>октября</w:t>
      </w:r>
      <w:r w:rsidR="00643DD0">
        <w:rPr>
          <w:sz w:val="28"/>
        </w:rPr>
        <w:t xml:space="preserve"> 2024</w:t>
      </w:r>
      <w:r w:rsidRPr="005E4701" w:rsidR="005E4701">
        <w:rPr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81996">
        <w:rPr>
          <w:sz w:val="28"/>
        </w:rPr>
        <w:t>Скрябин В.А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0D67D3">
        <w:rPr>
          <w:sz w:val="28"/>
        </w:rPr>
        <w:t>9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1996">
        <w:rPr>
          <w:sz w:val="28"/>
        </w:rPr>
        <w:t>Скрябина В.А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0525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D67D3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40525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0D67D3">
        <w:rPr>
          <w:sz w:val="28"/>
        </w:rPr>
        <w:t>9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D67D3">
        <w:rPr>
          <w:sz w:val="28"/>
        </w:rPr>
        <w:t>07 февраля 2025</w:t>
      </w:r>
      <w:r>
        <w:rPr>
          <w:sz w:val="28"/>
        </w:rPr>
        <w:t xml:space="preserve"> года, </w:t>
      </w:r>
      <w:r w:rsidR="00405255">
        <w:rPr>
          <w:sz w:val="28"/>
        </w:rPr>
        <w:t>*</w:t>
      </w:r>
      <w:r>
        <w:rPr>
          <w:sz w:val="28"/>
        </w:rPr>
        <w:t xml:space="preserve"> является </w:t>
      </w:r>
      <w:r w:rsidR="00681996">
        <w:rPr>
          <w:sz w:val="28"/>
        </w:rPr>
        <w:t>Скрябин В.А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1996">
        <w:rPr>
          <w:sz w:val="28"/>
        </w:rPr>
        <w:t>Скрябина В.А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81996">
        <w:rPr>
          <w:sz w:val="28"/>
        </w:rPr>
        <w:t>Скрябину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3C78E8" w:rsidR="00681996">
        <w:rPr>
          <w:sz w:val="28"/>
          <w:szCs w:val="28"/>
        </w:rPr>
        <w:t>Скрябина Василия Алексеевича</w:t>
      </w:r>
      <w:r w:rsidRPr="00270B86" w:rsidR="00270B8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D2F6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D527A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405255">
      <w:rPr>
        <w:rStyle w:val="102"/>
        <w:noProof/>
      </w:rPr>
      <w:t>3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5102"/>
    <w:rsid w:val="000249C6"/>
    <w:rsid w:val="000D67D3"/>
    <w:rsid w:val="001D26CF"/>
    <w:rsid w:val="001F5B24"/>
    <w:rsid w:val="001F6AB7"/>
    <w:rsid w:val="00270B86"/>
    <w:rsid w:val="002870E4"/>
    <w:rsid w:val="00346985"/>
    <w:rsid w:val="00362CBC"/>
    <w:rsid w:val="003644AE"/>
    <w:rsid w:val="003C78E8"/>
    <w:rsid w:val="00405255"/>
    <w:rsid w:val="00442828"/>
    <w:rsid w:val="00464E00"/>
    <w:rsid w:val="005E4701"/>
    <w:rsid w:val="00643DD0"/>
    <w:rsid w:val="00666E6D"/>
    <w:rsid w:val="00681996"/>
    <w:rsid w:val="007554BC"/>
    <w:rsid w:val="00763BB2"/>
    <w:rsid w:val="007D527A"/>
    <w:rsid w:val="00810297"/>
    <w:rsid w:val="008E3E47"/>
    <w:rsid w:val="009F3884"/>
    <w:rsid w:val="00BA3640"/>
    <w:rsid w:val="00CC7DD8"/>
    <w:rsid w:val="00CD2F64"/>
    <w:rsid w:val="00CF06F8"/>
    <w:rsid w:val="00DE01A7"/>
    <w:rsid w:val="00E00CB0"/>
    <w:rsid w:val="00F14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66224-988F-45B7-8C30-08AC4CD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